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5C" w:rsidRPr="002C6F5C" w:rsidRDefault="002C6F5C" w:rsidP="002C6F5C">
      <w:pPr>
        <w:pStyle w:val="xmsonormal"/>
        <w:shd w:val="clear" w:color="auto" w:fill="FFFFFF"/>
        <w:rPr>
          <w:sz w:val="28"/>
          <w:szCs w:val="23"/>
        </w:rPr>
      </w:pPr>
      <w:r w:rsidRPr="002C6F5C">
        <w:rPr>
          <w:rFonts w:ascii="Cambria" w:hAnsi="Cambria"/>
          <w:b/>
          <w:bCs/>
          <w:color w:val="FF0000"/>
          <w:sz w:val="40"/>
          <w:szCs w:val="32"/>
        </w:rPr>
        <w:t>Stanowisko MEN w sprawie przysługujących nauczycielowi dni wolnych z tytułu wychowywania dziecka w wieku do 14. roku życia.</w:t>
      </w:r>
    </w:p>
    <w:p w:rsidR="002C6F5C" w:rsidRPr="002C6F5C" w:rsidRDefault="002C6F5C" w:rsidP="002C6F5C">
      <w:pPr>
        <w:pStyle w:val="xmsonormal"/>
        <w:shd w:val="clear" w:color="auto" w:fill="FFFFFF"/>
        <w:rPr>
          <w:sz w:val="28"/>
          <w:szCs w:val="23"/>
        </w:rPr>
      </w:pPr>
      <w:r w:rsidRPr="002C6F5C">
        <w:rPr>
          <w:sz w:val="28"/>
          <w:szCs w:val="23"/>
        </w:rPr>
        <w:t xml:space="preserve">Pracownikowi (również nauczycielowi) wychowującemu przynajmniej jedno dziecko w wieku do 14 lat przysługuje w ciągu roku kalendarzowego zwolnienie od pracy w wymiarze 16 godzin albo 2 dni, </w:t>
      </w:r>
      <w:r w:rsidRPr="002C6F5C">
        <w:rPr>
          <w:sz w:val="28"/>
          <w:szCs w:val="23"/>
        </w:rPr>
        <w:br/>
        <w:t>z zachowaniem prawa do wynagrodzenia. Wynika to z art. 188 ustawy Kodeks pracy, którego nowelizacja obowiązuje od 2 stycznia 2016 r.</w:t>
      </w:r>
    </w:p>
    <w:p w:rsidR="002C6F5C" w:rsidRPr="002C6F5C" w:rsidRDefault="002C6F5C" w:rsidP="002C6F5C">
      <w:pPr>
        <w:pStyle w:val="xmsonormal"/>
        <w:shd w:val="clear" w:color="auto" w:fill="FFFFFF"/>
        <w:rPr>
          <w:sz w:val="28"/>
          <w:szCs w:val="23"/>
        </w:rPr>
      </w:pPr>
      <w:r w:rsidRPr="002C6F5C">
        <w:rPr>
          <w:sz w:val="28"/>
          <w:szCs w:val="23"/>
        </w:rPr>
        <w:t xml:space="preserve"> O sposobie wykorzystania zwolnienia w danym roku kalendarzowym decyduje pracownik w pierwszym wniosku o udzielenie takiego zwolnienia złożonym w danym roku kalendarzowym. </w:t>
      </w:r>
      <w:r w:rsidRPr="002C6F5C">
        <w:rPr>
          <w:sz w:val="28"/>
          <w:szCs w:val="23"/>
        </w:rPr>
        <w:br/>
        <w:t xml:space="preserve">Zwolnienie od pracy udzielane w wymiarze godzinowym, dla pracownika zatrudnionego w niepełnym wymiarze czasu pracy, ustala się proporcjonalnie do wymiaru czasu pracy tego pracownika. </w:t>
      </w:r>
      <w:r w:rsidRPr="002C6F5C">
        <w:rPr>
          <w:sz w:val="28"/>
          <w:szCs w:val="23"/>
        </w:rPr>
        <w:br/>
        <w:t>Niepełną godzinę zwolnienia od pracy zaokrągla się do pełnej godziny pracy.</w:t>
      </w:r>
    </w:p>
    <w:p w:rsidR="002C6F5C" w:rsidRPr="002C6F5C" w:rsidRDefault="002C6F5C" w:rsidP="002C6F5C">
      <w:pPr>
        <w:pStyle w:val="xmsonormal"/>
        <w:shd w:val="clear" w:color="auto" w:fill="FFFFFF"/>
        <w:rPr>
          <w:sz w:val="28"/>
          <w:szCs w:val="23"/>
        </w:rPr>
      </w:pPr>
      <w:r w:rsidRPr="002C6F5C">
        <w:rPr>
          <w:sz w:val="28"/>
          <w:szCs w:val="23"/>
        </w:rPr>
        <w:t xml:space="preserve">Nauczyciel ma prawo do 2 dni zwolnienia od pracy, a ten, który zdecyduje się wykorzystać zwolnienie od pracy w wymiarze godzinowym, </w:t>
      </w:r>
      <w:r w:rsidRPr="002C6F5C">
        <w:rPr>
          <w:sz w:val="28"/>
          <w:szCs w:val="23"/>
        </w:rPr>
        <w:br/>
        <w:t>powinien być rozliczany z wykorzystanych godzin w odniesieniu do ośmiogodzinnego, dobowego wymiaru czasu pracy, bez względu na liczbę przydzielonych w planie zajęć w konkretnym dniu.</w:t>
      </w:r>
    </w:p>
    <w:p w:rsidR="002C6F5C" w:rsidRPr="002C6F5C" w:rsidRDefault="002C6F5C" w:rsidP="002C6F5C">
      <w:pPr>
        <w:pStyle w:val="xmsonormal"/>
        <w:shd w:val="clear" w:color="auto" w:fill="FFFFFF"/>
        <w:rPr>
          <w:sz w:val="28"/>
          <w:szCs w:val="23"/>
        </w:rPr>
      </w:pPr>
      <w:r w:rsidRPr="002C6F5C">
        <w:rPr>
          <w:sz w:val="28"/>
          <w:szCs w:val="23"/>
        </w:rPr>
        <w:t xml:space="preserve">Zwolnienie od pracy udzielane w wymiarze godzinowym, dla nauczyciela zatrudnionego w niepełnym wymiarze czasu pracy ustala się proporcjonalnie do wymiaru czasu pracy tego nauczyciela. </w:t>
      </w:r>
      <w:r w:rsidRPr="002C6F5C">
        <w:rPr>
          <w:sz w:val="28"/>
          <w:szCs w:val="23"/>
        </w:rPr>
        <w:br/>
        <w:t>Niepełną godzinę zwolnienia od pracy zaokrągla się do pełnej godziny pracy.</w:t>
      </w:r>
    </w:p>
    <w:p w:rsidR="002C6F5C" w:rsidRPr="002C6F5C" w:rsidRDefault="002C6F5C" w:rsidP="002C6F5C">
      <w:pPr>
        <w:pStyle w:val="xmsonormal"/>
        <w:shd w:val="clear" w:color="auto" w:fill="FFFFFF"/>
        <w:rPr>
          <w:sz w:val="28"/>
          <w:szCs w:val="23"/>
        </w:rPr>
      </w:pPr>
      <w:r w:rsidRPr="002C6F5C">
        <w:rPr>
          <w:sz w:val="28"/>
          <w:szCs w:val="23"/>
        </w:rPr>
        <w:t xml:space="preserve">Stosownie do art. 42 ust. 1 ustawy Karta Nauczyciela, nauczyciel zatrudniony w pełnym wymiarze czasu pracy pracuje tygodniowo do 40 godzin. </w:t>
      </w:r>
      <w:r w:rsidRPr="002C6F5C">
        <w:rPr>
          <w:sz w:val="28"/>
          <w:szCs w:val="23"/>
        </w:rPr>
        <w:br/>
        <w:t>Dobowy wymiar czasu pracy nauczyciela wynosi do 8 godzin.</w:t>
      </w:r>
    </w:p>
    <w:p w:rsidR="00624DE5" w:rsidRPr="002C6F5C" w:rsidRDefault="00624DE5">
      <w:pPr>
        <w:rPr>
          <w:sz w:val="28"/>
        </w:rPr>
      </w:pPr>
    </w:p>
    <w:sectPr w:rsidR="00624DE5" w:rsidRPr="002C6F5C" w:rsidSect="00624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F5C"/>
    <w:rsid w:val="002C6F5C"/>
    <w:rsid w:val="0062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D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2C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1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3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8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1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42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23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43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9626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49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205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44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75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97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50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7367568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13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381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128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2006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630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10554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67091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4440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09882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ZNP</dc:creator>
  <cp:lastModifiedBy>ZNP</cp:lastModifiedBy>
  <cp:revision>1</cp:revision>
  <dcterms:created xsi:type="dcterms:W3CDTF">2016-03-22T20:01:00Z</dcterms:created>
  <dcterms:modified xsi:type="dcterms:W3CDTF">2016-03-22T20:03:00Z</dcterms:modified>
</cp:coreProperties>
</file>